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637A" w14:textId="77777777" w:rsidR="00A50897" w:rsidRPr="00A50897" w:rsidRDefault="00A50897" w:rsidP="00A50897">
      <w:pPr>
        <w:spacing w:before="100" w:beforeAutospacing="1" w:after="100" w:afterAutospacing="1" w:line="240" w:lineRule="auto"/>
        <w:outlineLvl w:val="0"/>
        <w:rPr>
          <w:rFonts w:eastAsia="Times New Roman" w:cs="Times New Roman"/>
          <w:b/>
          <w:bCs/>
          <w:kern w:val="36"/>
          <w:sz w:val="48"/>
          <w:szCs w:val="48"/>
          <w:lang w:eastAsia="en-GB"/>
          <w14:ligatures w14:val="none"/>
        </w:rPr>
      </w:pPr>
      <w:r w:rsidRPr="00A50897">
        <w:rPr>
          <w:rFonts w:eastAsia="Times New Roman" w:cs="Times New Roman"/>
          <w:b/>
          <w:bCs/>
          <w:kern w:val="36"/>
          <w:sz w:val="48"/>
          <w:szCs w:val="48"/>
          <w:lang w:eastAsia="en-GB"/>
          <w14:ligatures w14:val="none"/>
        </w:rPr>
        <w:t>What's New at SNG Barratt?</w:t>
      </w:r>
    </w:p>
    <w:p w14:paraId="01DACE6A" w14:textId="55D1A4AA" w:rsidR="00A50897" w:rsidRDefault="00A50897" w:rsidP="00A50897">
      <w:pPr>
        <w:spacing w:before="100" w:beforeAutospacing="1" w:after="100" w:afterAutospacing="1" w:line="240" w:lineRule="auto"/>
        <w:rPr>
          <w:rFonts w:eastAsia="Times New Roman" w:cs="Times New Roman"/>
          <w:kern w:val="0"/>
          <w:lang w:eastAsia="en-GB"/>
          <w14:ligatures w14:val="none"/>
        </w:rPr>
      </w:pPr>
      <w:r w:rsidRPr="00A50897">
        <w:rPr>
          <w:rFonts w:eastAsia="Times New Roman" w:cs="Times New Roman"/>
          <w:kern w:val="0"/>
          <w:lang w:eastAsia="en-GB"/>
          <w14:ligatures w14:val="none"/>
        </w:rPr>
        <w:t>Check out what is new to range at SNG Barratt this week...</w:t>
      </w:r>
    </w:p>
    <w:p w14:paraId="3E7AAD5C" w14:textId="345F6C41" w:rsidR="00A50897" w:rsidRDefault="00906F62" w:rsidP="00A50897">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noProof/>
          <w:kern w:val="0"/>
          <w:lang w:eastAsia="en-GB"/>
        </w:rPr>
        <w:drawing>
          <wp:inline distT="0" distB="0" distL="0" distR="0" wp14:anchorId="4BC8D5DA" wp14:editId="4B21F6F9">
            <wp:extent cx="4505400" cy="2536920"/>
            <wp:effectExtent l="0" t="0" r="3175" b="3175"/>
            <wp:docPr id="70665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5385" name="Picture 706653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05400" cy="2536920"/>
                    </a:xfrm>
                    <a:prstGeom prst="rect">
                      <a:avLst/>
                    </a:prstGeom>
                  </pic:spPr>
                </pic:pic>
              </a:graphicData>
            </a:graphic>
          </wp:inline>
        </w:drawing>
      </w:r>
    </w:p>
    <w:p w14:paraId="6784A00B" w14:textId="0CA03882" w:rsidR="001E159D" w:rsidRPr="001E159D" w:rsidRDefault="001E159D" w:rsidP="001E159D">
      <w:pPr>
        <w:pStyle w:val="font-claude-response-body"/>
        <w:rPr>
          <w:rFonts w:asciiTheme="minorHAnsi" w:hAnsiTheme="minorHAnsi"/>
          <w:b/>
          <w:bCs/>
          <w:i/>
          <w:iCs/>
        </w:rPr>
      </w:pPr>
      <w:r w:rsidRPr="001E159D">
        <w:rPr>
          <w:rStyle w:val="Emphasis"/>
          <w:rFonts w:asciiTheme="minorHAnsi" w:hAnsiTheme="minorHAnsi"/>
          <w:b/>
          <w:bCs/>
          <w:i w:val="0"/>
          <w:iCs w:val="0"/>
        </w:rPr>
        <w:t>E-Type Series 3 Crankshaft Pulley (C32528</w:t>
      </w:r>
      <w:r>
        <w:rPr>
          <w:rStyle w:val="Emphasis"/>
          <w:rFonts w:asciiTheme="minorHAnsi" w:hAnsiTheme="minorHAnsi"/>
          <w:b/>
          <w:bCs/>
          <w:i w:val="0"/>
          <w:iCs w:val="0"/>
        </w:rPr>
        <w:t>*)</w:t>
      </w:r>
    </w:p>
    <w:p w14:paraId="65FCB4E3" w14:textId="3D3754B9" w:rsidR="001E159D" w:rsidRPr="001E159D" w:rsidRDefault="001E159D" w:rsidP="001E159D">
      <w:pPr>
        <w:pStyle w:val="font-claude-response-body"/>
        <w:rPr>
          <w:rFonts w:asciiTheme="minorHAnsi" w:hAnsiTheme="minorHAnsi"/>
        </w:rPr>
      </w:pPr>
      <w:r w:rsidRPr="001E159D">
        <w:rPr>
          <w:rFonts w:asciiTheme="minorHAnsi" w:hAnsiTheme="minorHAnsi"/>
        </w:rPr>
        <w:t>SNG Barratt has reproduced the crankshaft pulley for the E-Type Series 3, manufactured to a higher standard than the original specification. A critical component in the engine's ancillary drive system, this in-house reproduction ensures E-Type V12 owners have access to a quality replacement that goes beyond what was originally offered</w:t>
      </w:r>
      <w:r>
        <w:rPr>
          <w:rFonts w:asciiTheme="minorHAnsi" w:hAnsiTheme="minorHAnsi"/>
        </w:rPr>
        <w:t xml:space="preserve">, </w:t>
      </w:r>
      <w:r w:rsidRPr="001E159D">
        <w:rPr>
          <w:rFonts w:asciiTheme="minorHAnsi" w:hAnsiTheme="minorHAnsi"/>
        </w:rPr>
        <w:t xml:space="preserve">a welcome upgrade for any engine rebuild or restoration. Click </w:t>
      </w:r>
      <w:hyperlink r:id="rId8" w:history="1">
        <w:r w:rsidRPr="006A64D9">
          <w:rPr>
            <w:rStyle w:val="Hyperlink"/>
            <w:rFonts w:asciiTheme="minorHAnsi" w:hAnsiTheme="minorHAnsi"/>
          </w:rPr>
          <w:t>here</w:t>
        </w:r>
      </w:hyperlink>
      <w:r w:rsidRPr="001E159D">
        <w:rPr>
          <w:rFonts w:asciiTheme="minorHAnsi" w:hAnsiTheme="minorHAnsi"/>
        </w:rPr>
        <w:t xml:space="preserve"> to view part on website.</w:t>
      </w:r>
    </w:p>
    <w:p w14:paraId="2AB46213" w14:textId="4D158E68" w:rsidR="001E159D" w:rsidRPr="001E159D" w:rsidRDefault="001E159D" w:rsidP="001E159D">
      <w:pPr>
        <w:pStyle w:val="font-claude-response-body"/>
        <w:rPr>
          <w:rFonts w:asciiTheme="minorHAnsi" w:hAnsiTheme="minorHAnsi"/>
          <w:b/>
          <w:bCs/>
          <w:i/>
          <w:iCs/>
        </w:rPr>
      </w:pPr>
      <w:r w:rsidRPr="001E159D">
        <w:rPr>
          <w:rStyle w:val="Emphasis"/>
          <w:rFonts w:asciiTheme="minorHAnsi" w:hAnsiTheme="minorHAnsi"/>
          <w:b/>
          <w:bCs/>
          <w:i w:val="0"/>
          <w:iCs w:val="0"/>
        </w:rPr>
        <w:t>XK120 Horn Push Button (322167</w:t>
      </w:r>
      <w:r>
        <w:rPr>
          <w:rStyle w:val="Emphasis"/>
          <w:rFonts w:asciiTheme="minorHAnsi" w:hAnsiTheme="minorHAnsi"/>
          <w:b/>
          <w:bCs/>
          <w:i w:val="0"/>
          <w:iCs w:val="0"/>
        </w:rPr>
        <w:t>*)</w:t>
      </w:r>
    </w:p>
    <w:p w14:paraId="6523452C" w14:textId="7B75BA2F" w:rsidR="001E159D" w:rsidRPr="001E159D" w:rsidRDefault="001E159D" w:rsidP="001E159D">
      <w:pPr>
        <w:pStyle w:val="font-claude-response-body"/>
        <w:rPr>
          <w:rFonts w:asciiTheme="minorHAnsi" w:hAnsiTheme="minorHAnsi"/>
        </w:rPr>
      </w:pPr>
      <w:r w:rsidRPr="001E159D">
        <w:rPr>
          <w:rFonts w:asciiTheme="minorHAnsi" w:hAnsiTheme="minorHAnsi"/>
        </w:rPr>
        <w:t>Brand new to the SNG Barratt range, the horn push button for the XK120 can now be purchased as a standalone part for the very first time. Previously only available as part of the complete horn assembly, this addition means owners no longer need to replace the entire unit when only the button requires attention</w:t>
      </w:r>
      <w:r>
        <w:rPr>
          <w:rFonts w:asciiTheme="minorHAnsi" w:hAnsiTheme="minorHAnsi"/>
        </w:rPr>
        <w:t xml:space="preserve">, </w:t>
      </w:r>
      <w:r w:rsidRPr="001E159D">
        <w:rPr>
          <w:rFonts w:asciiTheme="minorHAnsi" w:hAnsiTheme="minorHAnsi"/>
        </w:rPr>
        <w:t xml:space="preserve">a practical and cost-effective solution for one of the XK120's most recognisable interior details. Click </w:t>
      </w:r>
      <w:hyperlink r:id="rId9" w:history="1">
        <w:r w:rsidRPr="006A48A5">
          <w:rPr>
            <w:rStyle w:val="Hyperlink"/>
            <w:rFonts w:asciiTheme="minorHAnsi" w:hAnsiTheme="minorHAnsi"/>
          </w:rPr>
          <w:t>here</w:t>
        </w:r>
      </w:hyperlink>
      <w:r w:rsidRPr="001E159D">
        <w:rPr>
          <w:rFonts w:asciiTheme="minorHAnsi" w:hAnsiTheme="minorHAnsi"/>
        </w:rPr>
        <w:t xml:space="preserve"> to view part on website.</w:t>
      </w:r>
    </w:p>
    <w:p w14:paraId="152193C3" w14:textId="1DD4C38B" w:rsidR="001E159D" w:rsidRPr="001E159D" w:rsidRDefault="001E159D" w:rsidP="001E159D">
      <w:pPr>
        <w:pStyle w:val="font-claude-response-body"/>
        <w:rPr>
          <w:rFonts w:asciiTheme="minorHAnsi" w:hAnsiTheme="minorHAnsi"/>
          <w:b/>
          <w:bCs/>
          <w:i/>
          <w:iCs/>
        </w:rPr>
      </w:pPr>
      <w:r w:rsidRPr="001E159D">
        <w:rPr>
          <w:rStyle w:val="Emphasis"/>
          <w:rFonts w:asciiTheme="minorHAnsi" w:hAnsiTheme="minorHAnsi"/>
          <w:b/>
          <w:bCs/>
          <w:i w:val="0"/>
          <w:iCs w:val="0"/>
        </w:rPr>
        <w:t>2.0L Ingenium Engine Turbocharger (105123473</w:t>
      </w:r>
      <w:r>
        <w:rPr>
          <w:rStyle w:val="Emphasis"/>
          <w:rFonts w:asciiTheme="minorHAnsi" w:hAnsiTheme="minorHAnsi"/>
          <w:b/>
          <w:bCs/>
          <w:i w:val="0"/>
          <w:iCs w:val="0"/>
        </w:rPr>
        <w:t>*)</w:t>
      </w:r>
    </w:p>
    <w:p w14:paraId="473342DD" w14:textId="65439822" w:rsidR="001E159D" w:rsidRPr="001E159D" w:rsidRDefault="001E159D" w:rsidP="001E159D">
      <w:pPr>
        <w:pStyle w:val="font-claude-response-body"/>
        <w:rPr>
          <w:rFonts w:asciiTheme="minorHAnsi" w:hAnsiTheme="minorHAnsi"/>
        </w:rPr>
      </w:pPr>
      <w:r w:rsidRPr="001E159D">
        <w:rPr>
          <w:rFonts w:asciiTheme="minorHAnsi" w:hAnsiTheme="minorHAnsi"/>
        </w:rPr>
        <w:t>SNG Barratt has added a Mitsubishi-branded turbocharger to the range, covering all Jaguar Land Rover models fitted with the 2.0-litre Ingenium engine. Offering a very considerable saving against the genuine part, this unit delivers comparable</w:t>
      </w:r>
      <w:r>
        <w:rPr>
          <w:rFonts w:asciiTheme="minorHAnsi" w:hAnsiTheme="minorHAnsi"/>
        </w:rPr>
        <w:t>,</w:t>
      </w:r>
      <w:r w:rsidRPr="001E159D">
        <w:rPr>
          <w:rFonts w:asciiTheme="minorHAnsi" w:hAnsiTheme="minorHAnsi"/>
        </w:rPr>
        <w:t xml:space="preserve"> if not superior</w:t>
      </w:r>
      <w:r>
        <w:rPr>
          <w:rFonts w:asciiTheme="minorHAnsi" w:hAnsiTheme="minorHAnsi"/>
        </w:rPr>
        <w:t>,</w:t>
      </w:r>
      <w:r w:rsidRPr="001E159D">
        <w:rPr>
          <w:rFonts w:asciiTheme="minorHAnsi" w:hAnsiTheme="minorHAnsi"/>
        </w:rPr>
        <w:t xml:space="preserve"> quality, making it an outstanding value replacement for one of the </w:t>
      </w:r>
      <w:proofErr w:type="gramStart"/>
      <w:r w:rsidRPr="001E159D">
        <w:rPr>
          <w:rFonts w:asciiTheme="minorHAnsi" w:hAnsiTheme="minorHAnsi"/>
        </w:rPr>
        <w:t>most commonly serviced</w:t>
      </w:r>
      <w:proofErr w:type="gramEnd"/>
      <w:r w:rsidRPr="001E159D">
        <w:rPr>
          <w:rFonts w:asciiTheme="minorHAnsi" w:hAnsiTheme="minorHAnsi"/>
        </w:rPr>
        <w:t xml:space="preserve"> components on Jaguar and Land Rover's modern engine lineup. Click </w:t>
      </w:r>
      <w:hyperlink r:id="rId10" w:history="1">
        <w:r w:rsidRPr="002B3ECC">
          <w:rPr>
            <w:rStyle w:val="Hyperlink"/>
            <w:rFonts w:asciiTheme="minorHAnsi" w:hAnsiTheme="minorHAnsi"/>
          </w:rPr>
          <w:t>here</w:t>
        </w:r>
      </w:hyperlink>
      <w:r w:rsidRPr="001E159D">
        <w:rPr>
          <w:rFonts w:asciiTheme="minorHAnsi" w:hAnsiTheme="minorHAnsi"/>
        </w:rPr>
        <w:t xml:space="preserve"> to view part on website.</w:t>
      </w:r>
    </w:p>
    <w:p w14:paraId="3FA77F62" w14:textId="77777777" w:rsidR="00A50897" w:rsidRPr="00A50897" w:rsidRDefault="00A50897" w:rsidP="00A50897">
      <w:pPr>
        <w:spacing w:before="100" w:beforeAutospacing="1" w:after="100" w:afterAutospacing="1" w:line="240" w:lineRule="auto"/>
        <w:rPr>
          <w:rFonts w:eastAsia="Times New Roman" w:cs="Times New Roman"/>
          <w:kern w:val="0"/>
          <w:lang w:eastAsia="en-GB"/>
          <w14:ligatures w14:val="none"/>
        </w:rPr>
      </w:pPr>
      <w:r w:rsidRPr="004929F6">
        <w:rPr>
          <w:rFonts w:eastAsia="Times New Roman" w:cs="Times New Roman"/>
          <w:b/>
          <w:bCs/>
          <w:kern w:val="0"/>
          <w:lang w:eastAsia="en-GB"/>
          <w14:ligatures w14:val="none"/>
        </w:rPr>
        <w:lastRenderedPageBreak/>
        <w:t>Can't find what you're looking for?</w:t>
      </w:r>
      <w:r w:rsidRPr="00A50897">
        <w:rPr>
          <w:rFonts w:eastAsia="Times New Roman" w:cs="Times New Roman"/>
          <w:kern w:val="0"/>
          <w:lang w:eastAsia="en-GB"/>
          <w14:ligatures w14:val="none"/>
        </w:rPr>
        <w:t xml:space="preserve"> SNG Barratt is constantly producing new and uprated parts for classic and modern Jaguars. If there is a part you cannot find on the website or a part you think SNG Barratt should consider making, don't hesitate to get in touch with the sales team on </w:t>
      </w:r>
      <w:r w:rsidRPr="00A50897">
        <w:rPr>
          <w:rFonts w:eastAsia="Times New Roman" w:cs="Times New Roman"/>
          <w:b/>
          <w:bCs/>
          <w:kern w:val="0"/>
          <w:lang w:eastAsia="en-GB"/>
          <w14:ligatures w14:val="none"/>
        </w:rPr>
        <w:t>01746 765432</w:t>
      </w:r>
      <w:r w:rsidRPr="00A50897">
        <w:rPr>
          <w:rFonts w:eastAsia="Times New Roman" w:cs="Times New Roman"/>
          <w:kern w:val="0"/>
          <w:lang w:eastAsia="en-GB"/>
          <w14:ligatures w14:val="none"/>
        </w:rPr>
        <w:t xml:space="preserve"> or email </w:t>
      </w:r>
      <w:hyperlink r:id="rId11" w:history="1">
        <w:r w:rsidRPr="00A50897">
          <w:rPr>
            <w:rFonts w:eastAsia="Times New Roman" w:cs="Times New Roman"/>
            <w:b/>
            <w:bCs/>
            <w:color w:val="0000FF"/>
            <w:kern w:val="0"/>
            <w:u w:val="single"/>
            <w:lang w:eastAsia="en-GB"/>
            <w14:ligatures w14:val="none"/>
          </w:rPr>
          <w:t>sales.uk@sngbarratt.com</w:t>
        </w:r>
      </w:hyperlink>
      <w:r w:rsidRPr="00A50897">
        <w:rPr>
          <w:rFonts w:eastAsia="Times New Roman" w:cs="Times New Roman"/>
          <w:kern w:val="0"/>
          <w:lang w:eastAsia="en-GB"/>
          <w14:ligatures w14:val="none"/>
        </w:rPr>
        <w:t xml:space="preserve">. For more information, visit </w:t>
      </w:r>
      <w:hyperlink r:id="rId12" w:history="1">
        <w:r w:rsidRPr="00A50897">
          <w:rPr>
            <w:rFonts w:eastAsia="Times New Roman" w:cs="Times New Roman"/>
            <w:color w:val="0000FF"/>
            <w:kern w:val="0"/>
            <w:u w:val="single"/>
            <w:lang w:eastAsia="en-GB"/>
            <w14:ligatures w14:val="none"/>
          </w:rPr>
          <w:t>www.sngbarratt.com</w:t>
        </w:r>
      </w:hyperlink>
      <w:r w:rsidRPr="00A50897">
        <w:rPr>
          <w:rFonts w:eastAsia="Times New Roman" w:cs="Times New Roman"/>
          <w:kern w:val="0"/>
          <w:lang w:eastAsia="en-GB"/>
          <w14:ligatures w14:val="none"/>
        </w:rPr>
        <w:t>.</w:t>
      </w:r>
    </w:p>
    <w:p w14:paraId="0BFCC330" w14:textId="77777777" w:rsidR="00ED7ADC" w:rsidRPr="00A50897" w:rsidRDefault="00ED7ADC"/>
    <w:p w14:paraId="453F58ED" w14:textId="77777777" w:rsidR="00A50897" w:rsidRPr="00A50897" w:rsidRDefault="00A50897"/>
    <w:sectPr w:rsidR="00A50897" w:rsidRPr="00A50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97"/>
    <w:rsid w:val="001D2FE6"/>
    <w:rsid w:val="001E159D"/>
    <w:rsid w:val="002B3ECC"/>
    <w:rsid w:val="003D3934"/>
    <w:rsid w:val="004025AA"/>
    <w:rsid w:val="00420953"/>
    <w:rsid w:val="00423212"/>
    <w:rsid w:val="00457835"/>
    <w:rsid w:val="004929F6"/>
    <w:rsid w:val="004D3169"/>
    <w:rsid w:val="004F20C1"/>
    <w:rsid w:val="00561ECA"/>
    <w:rsid w:val="00616E66"/>
    <w:rsid w:val="006A48A5"/>
    <w:rsid w:val="006A64D9"/>
    <w:rsid w:val="008150C9"/>
    <w:rsid w:val="00906F62"/>
    <w:rsid w:val="00942806"/>
    <w:rsid w:val="00A50897"/>
    <w:rsid w:val="00A567C3"/>
    <w:rsid w:val="00A61B44"/>
    <w:rsid w:val="00AC4E37"/>
    <w:rsid w:val="00B03071"/>
    <w:rsid w:val="00B05BD3"/>
    <w:rsid w:val="00CD3826"/>
    <w:rsid w:val="00E205D5"/>
    <w:rsid w:val="00E4294A"/>
    <w:rsid w:val="00E56D95"/>
    <w:rsid w:val="00EB7F60"/>
    <w:rsid w:val="00EC1698"/>
    <w:rsid w:val="00E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C1FA"/>
  <w15:chartTrackingRefBased/>
  <w15:docId w15:val="{5B19D910-1F9B-B049-BD5B-FEA7D5F2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897"/>
    <w:rPr>
      <w:rFonts w:eastAsiaTheme="majorEastAsia" w:cstheme="majorBidi"/>
      <w:color w:val="272727" w:themeColor="text1" w:themeTint="D8"/>
    </w:rPr>
  </w:style>
  <w:style w:type="paragraph" w:styleId="Title">
    <w:name w:val="Title"/>
    <w:basedOn w:val="Normal"/>
    <w:next w:val="Normal"/>
    <w:link w:val="TitleChar"/>
    <w:uiPriority w:val="10"/>
    <w:qFormat/>
    <w:rsid w:val="00A50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897"/>
    <w:pPr>
      <w:spacing w:before="160"/>
      <w:jc w:val="center"/>
    </w:pPr>
    <w:rPr>
      <w:i/>
      <w:iCs/>
      <w:color w:val="404040" w:themeColor="text1" w:themeTint="BF"/>
    </w:rPr>
  </w:style>
  <w:style w:type="character" w:customStyle="1" w:styleId="QuoteChar">
    <w:name w:val="Quote Char"/>
    <w:basedOn w:val="DefaultParagraphFont"/>
    <w:link w:val="Quote"/>
    <w:uiPriority w:val="29"/>
    <w:rsid w:val="00A50897"/>
    <w:rPr>
      <w:i/>
      <w:iCs/>
      <w:color w:val="404040" w:themeColor="text1" w:themeTint="BF"/>
    </w:rPr>
  </w:style>
  <w:style w:type="paragraph" w:styleId="ListParagraph">
    <w:name w:val="List Paragraph"/>
    <w:basedOn w:val="Normal"/>
    <w:uiPriority w:val="34"/>
    <w:qFormat/>
    <w:rsid w:val="00A50897"/>
    <w:pPr>
      <w:ind w:left="720"/>
      <w:contextualSpacing/>
    </w:pPr>
  </w:style>
  <w:style w:type="character" w:styleId="IntenseEmphasis">
    <w:name w:val="Intense Emphasis"/>
    <w:basedOn w:val="DefaultParagraphFont"/>
    <w:uiPriority w:val="21"/>
    <w:qFormat/>
    <w:rsid w:val="00A50897"/>
    <w:rPr>
      <w:i/>
      <w:iCs/>
      <w:color w:val="0F4761" w:themeColor="accent1" w:themeShade="BF"/>
    </w:rPr>
  </w:style>
  <w:style w:type="paragraph" w:styleId="IntenseQuote">
    <w:name w:val="Intense Quote"/>
    <w:basedOn w:val="Normal"/>
    <w:next w:val="Normal"/>
    <w:link w:val="IntenseQuoteChar"/>
    <w:uiPriority w:val="30"/>
    <w:qFormat/>
    <w:rsid w:val="00A50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897"/>
    <w:rPr>
      <w:i/>
      <w:iCs/>
      <w:color w:val="0F4761" w:themeColor="accent1" w:themeShade="BF"/>
    </w:rPr>
  </w:style>
  <w:style w:type="character" w:styleId="IntenseReference">
    <w:name w:val="Intense Reference"/>
    <w:basedOn w:val="DefaultParagraphFont"/>
    <w:uiPriority w:val="32"/>
    <w:qFormat/>
    <w:rsid w:val="00A50897"/>
    <w:rPr>
      <w:b/>
      <w:bCs/>
      <w:smallCaps/>
      <w:color w:val="0F4761" w:themeColor="accent1" w:themeShade="BF"/>
      <w:spacing w:val="5"/>
    </w:rPr>
  </w:style>
  <w:style w:type="paragraph" w:customStyle="1" w:styleId="font-claude-response-body">
    <w:name w:val="font-claude-response-body"/>
    <w:basedOn w:val="Normal"/>
    <w:rsid w:val="00A508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50897"/>
    <w:rPr>
      <w:b/>
      <w:bCs/>
    </w:rPr>
  </w:style>
  <w:style w:type="character" w:styleId="Emphasis">
    <w:name w:val="Emphasis"/>
    <w:basedOn w:val="DefaultParagraphFont"/>
    <w:uiPriority w:val="20"/>
    <w:qFormat/>
    <w:rsid w:val="00A50897"/>
    <w:rPr>
      <w:i/>
      <w:iCs/>
    </w:rPr>
  </w:style>
  <w:style w:type="character" w:styleId="Hyperlink">
    <w:name w:val="Hyperlink"/>
    <w:basedOn w:val="DefaultParagraphFont"/>
    <w:uiPriority w:val="99"/>
    <w:unhideWhenUsed/>
    <w:rsid w:val="00A50897"/>
    <w:rPr>
      <w:color w:val="0000FF"/>
      <w:u w:val="single"/>
    </w:rPr>
  </w:style>
  <w:style w:type="character" w:styleId="UnresolvedMention">
    <w:name w:val="Unresolved Mention"/>
    <w:basedOn w:val="DefaultParagraphFont"/>
    <w:uiPriority w:val="99"/>
    <w:semiHidden/>
    <w:unhideWhenUsed/>
    <w:rsid w:val="00E4294A"/>
    <w:rPr>
      <w:color w:val="605E5C"/>
      <w:shd w:val="clear" w:color="auto" w:fill="E1DFDD"/>
    </w:rPr>
  </w:style>
  <w:style w:type="character" w:styleId="FollowedHyperlink">
    <w:name w:val="FollowedHyperlink"/>
    <w:basedOn w:val="DefaultParagraphFont"/>
    <w:uiPriority w:val="99"/>
    <w:semiHidden/>
    <w:unhideWhenUsed/>
    <w:rsid w:val="001D2F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gbarratt.com/English/UK/parts/65ef42ac-61ec-4b1d-b1e1-58e3e3559e73"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sngbarrat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les.uk@sngbarratt.com" TargetMode="External"/><Relationship Id="rId5" Type="http://schemas.openxmlformats.org/officeDocument/2006/relationships/settings" Target="settings.xml"/><Relationship Id="rId10" Type="http://schemas.openxmlformats.org/officeDocument/2006/relationships/hyperlink" Target="https://www.sngbarratt.com/English/UK/parts/7f70b287-8c12-4e80-92b7-e3d3292a84f1" TargetMode="External"/><Relationship Id="rId4" Type="http://schemas.openxmlformats.org/officeDocument/2006/relationships/styles" Target="styles.xml"/><Relationship Id="rId9" Type="http://schemas.openxmlformats.org/officeDocument/2006/relationships/hyperlink" Target="https://www.sngbarratt.com/English/UK/parts/eec253f7-035c-4228-ae98-bdab706722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86d413-422f-4c1a-af13-1af3465478d1" xsi:nil="true"/>
    <lcf76f155ced4ddcb4097134ff3c332f xmlns="f830e467-6524-48f2-8a67-29411a5611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3154585BB60D4BB11B035446E01C1B" ma:contentTypeVersion="19" ma:contentTypeDescription="Create a new document." ma:contentTypeScope="" ma:versionID="1a17fb6967b1f42dcba661f8a6d42d60">
  <xsd:schema xmlns:xsd="http://www.w3.org/2001/XMLSchema" xmlns:xs="http://www.w3.org/2001/XMLSchema" xmlns:p="http://schemas.microsoft.com/office/2006/metadata/properties" xmlns:ns2="f830e467-6524-48f2-8a67-29411a561105" xmlns:ns3="ee86d413-422f-4c1a-af13-1af3465478d1" targetNamespace="http://schemas.microsoft.com/office/2006/metadata/properties" ma:root="true" ma:fieldsID="0883008265b0a178bd306cb68d13bc3d" ns2:_="" ns3:_="">
    <xsd:import namespace="f830e467-6524-48f2-8a67-29411a561105"/>
    <xsd:import namespace="ee86d413-422f-4c1a-af13-1af3465478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0e467-6524-48f2-8a67-29411a561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d2a422-ab7e-46f5-b391-bfbd0ed47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6d413-422f-4c1a-af13-1af3465478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297864-b7e2-4e88-8282-45a544ccd7db}" ma:internalName="TaxCatchAll" ma:showField="CatchAllData" ma:web="ee86d413-422f-4c1a-af13-1af346547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63E7D-EE6C-4CD1-B181-A7F9B085F400}">
  <ds:schemaRefs>
    <ds:schemaRef ds:uri="http://schemas.microsoft.com/office/2006/metadata/properties"/>
    <ds:schemaRef ds:uri="http://schemas.microsoft.com/office/infopath/2007/PartnerControls"/>
    <ds:schemaRef ds:uri="ee86d413-422f-4c1a-af13-1af3465478d1"/>
    <ds:schemaRef ds:uri="f830e467-6524-48f2-8a67-29411a561105"/>
  </ds:schemaRefs>
</ds:datastoreItem>
</file>

<file path=customXml/itemProps2.xml><?xml version="1.0" encoding="utf-8"?>
<ds:datastoreItem xmlns:ds="http://schemas.openxmlformats.org/officeDocument/2006/customXml" ds:itemID="{0ECFAEF2-CE56-47AC-9F23-FE5132BCE1DE}">
  <ds:schemaRefs>
    <ds:schemaRef ds:uri="http://schemas.microsoft.com/sharepoint/v3/contenttype/forms"/>
  </ds:schemaRefs>
</ds:datastoreItem>
</file>

<file path=customXml/itemProps3.xml><?xml version="1.0" encoding="utf-8"?>
<ds:datastoreItem xmlns:ds="http://schemas.openxmlformats.org/officeDocument/2006/customXml" ds:itemID="{F4F37D99-EDD7-47B0-8461-9ADD3F67C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0e467-6524-48f2-8a67-29411a561105"/>
    <ds:schemaRef ds:uri="ee86d413-422f-4c1a-af13-1af346547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365</Words>
  <Characters>1931</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Rushforth</dc:creator>
  <cp:keywords/>
  <dc:description/>
  <cp:lastModifiedBy>Charlotte Rushforth</cp:lastModifiedBy>
  <cp:revision>10</cp:revision>
  <dcterms:created xsi:type="dcterms:W3CDTF">2026-06-09T15:01:00Z</dcterms:created>
  <dcterms:modified xsi:type="dcterms:W3CDTF">2026-06-09T15:24:00Z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0x010100CC3154585BB60D4BB11B035446E01C1B</vt:lpwstr>
  </property>
  <property fmtid="{D5CDD505-2E9C-101B-9397-08002B2CF9AE}" pid="3" name="MediaServiceImageTags">
    <vt:lpwstr/>
  </property>
</Properties>
</file>